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239118" cy="32337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9118" cy="3233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bookmarkStart w:colFirst="0" w:colLast="0" w:name="_yinfgzhldl9z" w:id="0"/>
      <w:bookmarkEnd w:id="0"/>
      <w:r w:rsidDel="00000000" w:rsidR="00000000" w:rsidRPr="00000000">
        <w:rPr>
          <w:b w:val="1"/>
          <w:rtl w:val="0"/>
        </w:rPr>
        <w:t xml:space="preserve">Cahier des charges</w:t>
      </w:r>
    </w:p>
    <w:p w:rsidR="00000000" w:rsidDel="00000000" w:rsidP="00000000" w:rsidRDefault="00000000" w:rsidRPr="00000000" w14:paraId="0000000B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bookmarkStart w:colFirst="0" w:colLast="0" w:name="_i06pckivp5z3" w:id="1"/>
      <w:bookmarkEnd w:id="1"/>
      <w:r w:rsidDel="00000000" w:rsidR="00000000" w:rsidRPr="00000000">
        <w:rPr>
          <w:rtl w:val="0"/>
        </w:rPr>
        <w:t xml:space="preserve">“Titre du projet”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/>
      </w:pPr>
      <w:r w:rsidDel="00000000" w:rsidR="00000000" w:rsidRPr="00000000">
        <w:rPr>
          <w:rtl w:val="0"/>
        </w:rPr>
        <w:t xml:space="preserve">Version 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de la dernière mise à jour :</w:t>
      </w:r>
    </w:p>
    <w:p w:rsidR="00000000" w:rsidDel="00000000" w:rsidP="00000000" w:rsidRDefault="00000000" w:rsidRPr="00000000" w14:paraId="0000001D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lxxpjnrcxl7v" w:id="2"/>
      <w:bookmarkEnd w:id="2"/>
      <w:r w:rsidDel="00000000" w:rsidR="00000000" w:rsidRPr="00000000">
        <w:rPr>
          <w:rtl w:val="0"/>
        </w:rPr>
        <w:t xml:space="preserve">Sommaire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E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i06pckivp5z3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“Titre du projet”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a0y7jhvaka5c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d953e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1. Cadre du projet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92dw444fsiv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1.1. Résumé du projet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khuik192h63l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1.2. Contexte de l’entreprise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ye64oa9yjn3l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1.3. Objectifs et contraintes du projet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e8g9sakbrhy8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1.3.1. Objectifs du projet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uhxpkbpktien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1.3.2. Contraintes budgétaires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iktthwu9zwwc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1.3.3. Contraintes techniques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cedtrqehm9hd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1.3.4. Contraintes réglementaires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h5fef6p7qfr6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1.3.5. Contraintes temporelles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4hwufgmtbm4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1.3.6. Contraintes culturelles ou linguistiques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m1mlkbx8tbj5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1.3.7. Contraintes contractuelles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p6z3onb67o5o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1.3.8. Contraintes de ressources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1kqzcrexm3et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1.4. Périmètre du projet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kztl6w9moxl6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1.5. Présentation de l’équipe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rl3m3m5s0rfg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1.6. Livrables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4tuzeznotwh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1.7. Planning prévisionnel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htrdmrr3lci8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1.8. Plan de gestion de projet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bmsrulbc4q8h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d953e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2. Considérations marketing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380v79ci6cu3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2.1. Cible principale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p75tlrei2z86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2.2. Référencement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qcbtkuh6oops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2.3. Charte éditoriale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trhloodfq3p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3. Conception graphique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as9nsgz1zxxd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3.1. Brief créatif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8xxdlrij26su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3.2. Charte graphique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i0q50nk96izu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d953e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4. Spécifications fonctionnelles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bh7sqgn944gf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4.1. Périmètre fonctionnel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widowControl w:val="0"/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tu1gu0kknde8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4.1.1. Front End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widowControl w:val="0"/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rx32iubi9m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4.1.2. Back End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widowControl w:val="0"/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vs56cw181bl3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4.1.3. Serveurs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8xq0ssf1yn04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4.2. Arborescence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jt7sd9fcvmls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4.3. Liste des contenus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widowControl w:val="0"/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w0fjsr78xno1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4.3.1. Mockup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widowControl w:val="0"/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l6xwze6xvdd1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4.3.2. Contenus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ooat6rslex5q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4.4. International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4hw2ngj10ef4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d953e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5. Spécifications techniques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edmhdspbamuh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5.1. Choix technologiques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li8jvfiv1rb7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5.2. Services tiers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oglendx780ac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5.3. Exigences de qualité et de sécurité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q5dta3w0x9xj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5.4. Procédure de mise en production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2qv9z5yhvwo4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5.5. Maintenance et évolutions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4vvlw9gfbnbw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5.6. Domaine et hébergement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widowControl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228qdzqtoc1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5.7. Accessibilité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nyfmpf23694m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6. Modalités de suivi et de validation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88yq38ne8f5g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7. Responsabilités et rôles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fvmq8ws42a0z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8. Budget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spm4cr5wjk28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Annexes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40"/>
          <w:szCs w:val="40"/>
        </w:rPr>
      </w:pPr>
      <w:bookmarkStart w:colFirst="0" w:colLast="0" w:name="_a0y7jhvaka5c" w:id="3"/>
      <w:bookmarkEnd w:id="3"/>
      <w:r w:rsidDel="00000000" w:rsidR="00000000" w:rsidRPr="00000000">
        <w:rPr>
          <w:b w:val="1"/>
          <w:rtl w:val="0"/>
        </w:rPr>
        <w:t xml:space="preserve">Cadre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32"/>
          <w:szCs w:val="32"/>
        </w:rPr>
      </w:pPr>
      <w:bookmarkStart w:colFirst="0" w:colLast="0" w:name="_92dw444fsivg" w:id="4"/>
      <w:bookmarkEnd w:id="4"/>
      <w:r w:rsidDel="00000000" w:rsidR="00000000" w:rsidRPr="00000000">
        <w:rPr>
          <w:rtl w:val="0"/>
        </w:rPr>
        <w:t xml:space="preserve">Résumé du projet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On précise le projet et sa proposition de valeur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Le commanditaire du projet … a exprimé les besoins suivants : </w:t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Pitch d’ascenseur de la solution 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32"/>
          <w:szCs w:val="32"/>
        </w:rPr>
      </w:pPr>
      <w:bookmarkStart w:colFirst="0" w:colLast="0" w:name="_khuik192h63l" w:id="5"/>
      <w:bookmarkEnd w:id="5"/>
      <w:r w:rsidDel="00000000" w:rsidR="00000000" w:rsidRPr="00000000">
        <w:rPr>
          <w:rtl w:val="0"/>
        </w:rPr>
        <w:t xml:space="preserve">Contexte de l’entreprise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32"/>
          <w:szCs w:val="32"/>
        </w:rPr>
      </w:pPr>
      <w:bookmarkStart w:colFirst="0" w:colLast="0" w:name="_ye64oa9yjn3l" w:id="6"/>
      <w:bookmarkEnd w:id="6"/>
      <w:r w:rsidDel="00000000" w:rsidR="00000000" w:rsidRPr="00000000">
        <w:rPr>
          <w:rtl w:val="0"/>
        </w:rPr>
        <w:t xml:space="preserve">Objectifs et contraintes du projet</w:t>
      </w:r>
    </w:p>
    <w:p w:rsidR="00000000" w:rsidDel="00000000" w:rsidP="00000000" w:rsidRDefault="00000000" w:rsidRPr="00000000" w14:paraId="0000005D">
      <w:pPr>
        <w:ind w:left="0" w:firstLine="0"/>
        <w:rPr/>
      </w:pPr>
      <w:r w:rsidDel="00000000" w:rsidR="00000000" w:rsidRPr="00000000">
        <w:rPr>
          <w:rtl w:val="0"/>
        </w:rPr>
        <w:t xml:space="preserve">Elle détaille toutes les contraintes en termes de matériel et de logistique pour le projet.</w:t>
      </w:r>
    </w:p>
    <w:p w:rsidR="00000000" w:rsidDel="00000000" w:rsidP="00000000" w:rsidRDefault="00000000" w:rsidRPr="00000000" w14:paraId="0000005E">
      <w:pPr>
        <w:numPr>
          <w:ilvl w:val="0"/>
          <w:numId w:val="8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Quelles sont les principales contraintes ? (temps limité, budget serré, organisation nécessaire, imprévus de dernière minute, logistique et organisation).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Quelles sont les ressources logistiques nécessaires ?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Qui sera responsable et présent pour assurer la logistique sur place ?</w:t>
      </w:r>
    </w:p>
    <w:p w:rsidR="00000000" w:rsidDel="00000000" w:rsidP="00000000" w:rsidRDefault="00000000" w:rsidRPr="00000000" w14:paraId="00000061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Avez-vous besoin de main-d’œuvre supplémentaire ?</w:t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Quel est le comportement à adopter en cas de mauvais temps (pour évènement extérieur) ?</w:t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Que se passe-t-il si les équipes de développeurs ont du retard sur le développement de l’application ? (impacts sur la facturation, sur les phases de développement,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3"/>
        <w:numPr>
          <w:ilvl w:val="2"/>
          <w:numId w:val="5"/>
        </w:numPr>
        <w:ind w:left="2160" w:hanging="360"/>
        <w:rPr/>
      </w:pPr>
      <w:bookmarkStart w:colFirst="0" w:colLast="0" w:name="_e8g9sakbrhy8" w:id="7"/>
      <w:bookmarkEnd w:id="7"/>
      <w:r w:rsidDel="00000000" w:rsidR="00000000" w:rsidRPr="00000000">
        <w:rPr>
          <w:rtl w:val="0"/>
        </w:rPr>
        <w:t xml:space="preserve">Objectifs du projet</w:t>
      </w:r>
    </w:p>
    <w:p w:rsidR="00000000" w:rsidDel="00000000" w:rsidP="00000000" w:rsidRDefault="00000000" w:rsidRPr="00000000" w14:paraId="00000065">
      <w:pPr>
        <w:ind w:left="1440" w:firstLine="720"/>
        <w:rPr/>
      </w:pPr>
      <w:r w:rsidDel="00000000" w:rsidR="00000000" w:rsidRPr="00000000">
        <w:rPr>
          <w:b w:val="1"/>
          <w:rtl w:val="0"/>
        </w:rPr>
        <w:t xml:space="preserve">Objectifs SMART </w:t>
      </w:r>
      <w:r w:rsidDel="00000000" w:rsidR="00000000" w:rsidRPr="00000000">
        <w:rPr>
          <w:rtl w:val="0"/>
        </w:rPr>
        <w:t xml:space="preserve">et les </w:t>
      </w:r>
      <w:r w:rsidDel="00000000" w:rsidR="00000000" w:rsidRPr="00000000">
        <w:rPr>
          <w:b w:val="1"/>
          <w:rtl w:val="0"/>
        </w:rPr>
        <w:t xml:space="preserve">résultats </w:t>
      </w:r>
      <w:r w:rsidDel="00000000" w:rsidR="00000000" w:rsidRPr="00000000">
        <w:rPr>
          <w:rtl w:val="0"/>
        </w:rPr>
        <w:t xml:space="preserve">attendus + KPIs</w:t>
      </w:r>
    </w:p>
    <w:p w:rsidR="00000000" w:rsidDel="00000000" w:rsidP="00000000" w:rsidRDefault="00000000" w:rsidRPr="00000000" w14:paraId="00000066">
      <w:pPr>
        <w:pStyle w:val="Heading3"/>
        <w:numPr>
          <w:ilvl w:val="2"/>
          <w:numId w:val="5"/>
        </w:numPr>
        <w:ind w:left="2160" w:hanging="360"/>
        <w:rPr/>
      </w:pPr>
      <w:bookmarkStart w:colFirst="0" w:colLast="0" w:name="_iktthwu9zwwc" w:id="8"/>
      <w:bookmarkEnd w:id="8"/>
      <w:r w:rsidDel="00000000" w:rsidR="00000000" w:rsidRPr="00000000">
        <w:rPr>
          <w:rtl w:val="0"/>
        </w:rPr>
        <w:t xml:space="preserve">Contraintes techniques</w:t>
      </w:r>
    </w:p>
    <w:p w:rsidR="00000000" w:rsidDel="00000000" w:rsidP="00000000" w:rsidRDefault="00000000" w:rsidRPr="00000000" w14:paraId="00000067">
      <w:pPr>
        <w:pStyle w:val="Heading3"/>
        <w:numPr>
          <w:ilvl w:val="2"/>
          <w:numId w:val="5"/>
        </w:numPr>
        <w:ind w:left="2160" w:hanging="360"/>
        <w:rPr/>
      </w:pPr>
      <w:bookmarkStart w:colFirst="0" w:colLast="0" w:name="_cedtrqehm9hd" w:id="9"/>
      <w:bookmarkEnd w:id="9"/>
      <w:r w:rsidDel="00000000" w:rsidR="00000000" w:rsidRPr="00000000">
        <w:rPr>
          <w:rtl w:val="0"/>
        </w:rPr>
        <w:t xml:space="preserve">Contraintes réglementaires</w:t>
      </w:r>
    </w:p>
    <w:p w:rsidR="00000000" w:rsidDel="00000000" w:rsidP="00000000" w:rsidRDefault="00000000" w:rsidRPr="00000000" w14:paraId="00000068">
      <w:pPr>
        <w:pStyle w:val="Heading3"/>
        <w:numPr>
          <w:ilvl w:val="2"/>
          <w:numId w:val="5"/>
        </w:numPr>
        <w:ind w:left="2160" w:hanging="360"/>
      </w:pPr>
      <w:bookmarkStart w:colFirst="0" w:colLast="0" w:name="_h5fef6p7qfr6" w:id="10"/>
      <w:bookmarkEnd w:id="10"/>
      <w:r w:rsidDel="00000000" w:rsidR="00000000" w:rsidRPr="00000000">
        <w:rPr>
          <w:rtl w:val="0"/>
        </w:rPr>
        <w:t xml:space="preserve">Contraintes temporelles</w:t>
      </w:r>
    </w:p>
    <w:p w:rsidR="00000000" w:rsidDel="00000000" w:rsidP="00000000" w:rsidRDefault="00000000" w:rsidRPr="00000000" w14:paraId="00000069">
      <w:pPr>
        <w:pStyle w:val="Heading3"/>
        <w:numPr>
          <w:ilvl w:val="2"/>
          <w:numId w:val="5"/>
        </w:numPr>
        <w:ind w:left="2160" w:hanging="360"/>
      </w:pPr>
      <w:bookmarkStart w:colFirst="0" w:colLast="0" w:name="_4hwufgmtbm4k" w:id="11"/>
      <w:bookmarkEnd w:id="11"/>
      <w:r w:rsidDel="00000000" w:rsidR="00000000" w:rsidRPr="00000000">
        <w:rPr>
          <w:rtl w:val="0"/>
        </w:rPr>
        <w:t xml:space="preserve">Contraintes culturelles ou linguistiques</w:t>
      </w:r>
    </w:p>
    <w:p w:rsidR="00000000" w:rsidDel="00000000" w:rsidP="00000000" w:rsidRDefault="00000000" w:rsidRPr="00000000" w14:paraId="0000006A">
      <w:pPr>
        <w:pStyle w:val="Heading3"/>
        <w:numPr>
          <w:ilvl w:val="2"/>
          <w:numId w:val="5"/>
        </w:numPr>
        <w:ind w:left="2160" w:hanging="360"/>
        <w:rPr/>
      </w:pPr>
      <w:bookmarkStart w:colFirst="0" w:colLast="0" w:name="_m1mlkbx8tbj5" w:id="12"/>
      <w:bookmarkEnd w:id="12"/>
      <w:r w:rsidDel="00000000" w:rsidR="00000000" w:rsidRPr="00000000">
        <w:rPr>
          <w:rtl w:val="0"/>
        </w:rPr>
        <w:t xml:space="preserve">Contraintes contractuelles</w:t>
      </w:r>
    </w:p>
    <w:p w:rsidR="00000000" w:rsidDel="00000000" w:rsidP="00000000" w:rsidRDefault="00000000" w:rsidRPr="00000000" w14:paraId="0000006B">
      <w:pPr>
        <w:pStyle w:val="Heading3"/>
        <w:numPr>
          <w:ilvl w:val="2"/>
          <w:numId w:val="5"/>
        </w:numPr>
        <w:ind w:left="2160" w:hanging="360"/>
        <w:rPr/>
      </w:pPr>
      <w:bookmarkStart w:colFirst="0" w:colLast="0" w:name="_p6z3onb67o5o" w:id="13"/>
      <w:bookmarkEnd w:id="13"/>
      <w:r w:rsidDel="00000000" w:rsidR="00000000" w:rsidRPr="00000000">
        <w:rPr>
          <w:rtl w:val="0"/>
        </w:rPr>
        <w:t xml:space="preserve">Contraintes de ressources</w:t>
      </w:r>
    </w:p>
    <w:p w:rsidR="00000000" w:rsidDel="00000000" w:rsidP="00000000" w:rsidRDefault="00000000" w:rsidRPr="00000000" w14:paraId="0000006C">
      <w:pPr>
        <w:pStyle w:val="Heading2"/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32"/>
          <w:szCs w:val="32"/>
        </w:rPr>
      </w:pPr>
      <w:bookmarkStart w:colFirst="0" w:colLast="0" w:name="_1kqzcrexm3et" w:id="14"/>
      <w:bookmarkEnd w:id="14"/>
      <w:r w:rsidDel="00000000" w:rsidR="00000000" w:rsidRPr="00000000">
        <w:rPr>
          <w:rtl w:val="0"/>
        </w:rPr>
        <w:t xml:space="preserve">Périmètre du projet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Les ressources et les attentes par rapport au projet par rapport à la situation actuelle. Il faut dire </w:t>
      </w:r>
      <w:r w:rsidDel="00000000" w:rsidR="00000000" w:rsidRPr="00000000">
        <w:rPr>
          <w:b w:val="1"/>
          <w:rtl w:val="0"/>
        </w:rPr>
        <w:t xml:space="preserve">l’existant </w:t>
      </w:r>
      <w:r w:rsidDel="00000000" w:rsidR="00000000" w:rsidRPr="00000000">
        <w:rPr>
          <w:rtl w:val="0"/>
        </w:rPr>
        <w:t xml:space="preserve">(de quelles </w:t>
      </w:r>
      <w:r w:rsidDel="00000000" w:rsidR="00000000" w:rsidRPr="00000000">
        <w:rPr>
          <w:b w:val="1"/>
          <w:rtl w:val="0"/>
        </w:rPr>
        <w:t xml:space="preserve">ressources</w:t>
      </w:r>
      <w:r w:rsidDel="00000000" w:rsidR="00000000" w:rsidRPr="00000000">
        <w:rPr>
          <w:rtl w:val="0"/>
        </w:rPr>
        <w:t xml:space="preserve"> dispose-t-on ?) et préciser comment les parties prenantes envisagent le projet. On peut parler de ce que fait la concurrence en termes de meilleures pratiques.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2"/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32"/>
          <w:szCs w:val="32"/>
        </w:rPr>
      </w:pPr>
      <w:bookmarkStart w:colFirst="0" w:colLast="0" w:name="_kztl6w9moxl6" w:id="15"/>
      <w:bookmarkEnd w:id="15"/>
      <w:r w:rsidDel="00000000" w:rsidR="00000000" w:rsidRPr="00000000">
        <w:rPr>
          <w:rtl w:val="0"/>
        </w:rPr>
        <w:t xml:space="preserve">Présentation de l’équipe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bookmarkStart w:colFirst="0" w:colLast="0" w:name="_rl3m3m5s0rfg" w:id="16"/>
      <w:bookmarkEnd w:id="16"/>
      <w:r w:rsidDel="00000000" w:rsidR="00000000" w:rsidRPr="00000000">
        <w:rPr>
          <w:rtl w:val="0"/>
        </w:rPr>
        <w:t xml:space="preserve">Livrables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Pour atteindre cet objectif, l’agence Master Brain livrera les éléments suivants : 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Livrable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pStyle w:val="Heading2"/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32"/>
          <w:szCs w:val="32"/>
        </w:rPr>
      </w:pPr>
      <w:bookmarkStart w:colFirst="0" w:colLast="0" w:name="_4tuzeznotwh8" w:id="17"/>
      <w:bookmarkEnd w:id="17"/>
      <w:r w:rsidDel="00000000" w:rsidR="00000000" w:rsidRPr="00000000">
        <w:rPr>
          <w:rtl w:val="0"/>
        </w:rPr>
        <w:t xml:space="preserve">Planning prévisionnel</w:t>
      </w:r>
    </w:p>
    <w:p w:rsidR="00000000" w:rsidDel="00000000" w:rsidP="00000000" w:rsidRDefault="00000000" w:rsidRPr="00000000" w14:paraId="00000081">
      <w:pPr>
        <w:pStyle w:val="Heading2"/>
        <w:numPr>
          <w:ilvl w:val="1"/>
          <w:numId w:val="5"/>
        </w:numPr>
        <w:ind w:left="1440" w:hanging="360"/>
        <w:rPr/>
      </w:pPr>
      <w:bookmarkStart w:colFirst="0" w:colLast="0" w:name="_htrdmrr3lci8" w:id="18"/>
      <w:bookmarkEnd w:id="18"/>
      <w:r w:rsidDel="00000000" w:rsidR="00000000" w:rsidRPr="00000000">
        <w:rPr>
          <w:rtl w:val="0"/>
        </w:rPr>
        <w:t xml:space="preserve">Plan de gestion de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1"/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40"/>
          <w:szCs w:val="40"/>
        </w:rPr>
      </w:pPr>
      <w:bookmarkStart w:colFirst="0" w:colLast="0" w:name="_bmsrulbc4q8h" w:id="19"/>
      <w:bookmarkEnd w:id="19"/>
      <w:r w:rsidDel="00000000" w:rsidR="00000000" w:rsidRPr="00000000">
        <w:rPr>
          <w:b w:val="1"/>
          <w:rtl w:val="0"/>
        </w:rPr>
        <w:t xml:space="preserve">Considérations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32"/>
          <w:szCs w:val="32"/>
        </w:rPr>
      </w:pPr>
      <w:bookmarkStart w:colFirst="0" w:colLast="0" w:name="_380v79ci6cu3" w:id="20"/>
      <w:bookmarkEnd w:id="20"/>
      <w:r w:rsidDel="00000000" w:rsidR="00000000" w:rsidRPr="00000000">
        <w:rPr>
          <w:rtl w:val="0"/>
        </w:rPr>
        <w:t xml:space="preserve">Cible principale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ffe1a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Caractéristiques socio-démographiques</w:t>
            </w:r>
          </w:p>
        </w:tc>
        <w:tc>
          <w:tcPr>
            <w:shd w:fill="ffe1a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Caractéristiques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comportementales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Origine :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Âge :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CSP :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Salaire :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Budget voyage annuel 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Archetype :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Motivation :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Critère de sélection : </w:t>
            </w:r>
          </w:p>
        </w:tc>
      </w:tr>
    </w:tbl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2"/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32"/>
          <w:szCs w:val="32"/>
        </w:rPr>
      </w:pPr>
      <w:bookmarkStart w:colFirst="0" w:colLast="0" w:name="_p75tlrei2z86" w:id="21"/>
      <w:bookmarkEnd w:id="21"/>
      <w:r w:rsidDel="00000000" w:rsidR="00000000" w:rsidRPr="00000000">
        <w:rPr>
          <w:rtl w:val="0"/>
        </w:rPr>
        <w:t xml:space="preserve">Référencement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Le site respecte les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80 bonnes pratiques SEO du référentiel OPQUAST.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2"/>
        <w:numPr>
          <w:ilvl w:val="1"/>
          <w:numId w:val="5"/>
        </w:numPr>
        <w:ind w:left="1440" w:hanging="360"/>
        <w:rPr/>
      </w:pPr>
      <w:bookmarkStart w:colFirst="0" w:colLast="0" w:name="_qcbtkuh6oops" w:id="22"/>
      <w:bookmarkEnd w:id="22"/>
      <w:r w:rsidDel="00000000" w:rsidR="00000000" w:rsidRPr="00000000">
        <w:rPr>
          <w:rtl w:val="0"/>
        </w:rPr>
        <w:t xml:space="preserve">Charte éditoriale</w:t>
      </w:r>
    </w:p>
    <w:p w:rsidR="00000000" w:rsidDel="00000000" w:rsidP="00000000" w:rsidRDefault="00000000" w:rsidRPr="00000000" w14:paraId="00000095">
      <w:pPr>
        <w:pStyle w:val="Heading2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right="0"/>
        <w:jc w:val="left"/>
        <w:rPr>
          <w:b w:val="1"/>
        </w:rPr>
      </w:pPr>
      <w:bookmarkStart w:colFirst="0" w:colLast="0" w:name="_8aeg09n1hv3z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2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right="0"/>
        <w:jc w:val="left"/>
        <w:rPr>
          <w:b w:val="1"/>
        </w:rPr>
      </w:pPr>
      <w:bookmarkStart w:colFirst="0" w:colLast="0" w:name="_3l4rvt2u1gt2" w:id="24"/>
      <w:bookmarkEnd w:id="2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1"/>
        <w:numPr>
          <w:ilvl w:val="0"/>
          <w:numId w:val="5"/>
        </w:numPr>
        <w:ind w:left="720" w:hanging="360"/>
        <w:rPr/>
      </w:pPr>
      <w:bookmarkStart w:colFirst="0" w:colLast="0" w:name="_trhloodfq3pp" w:id="25"/>
      <w:bookmarkEnd w:id="25"/>
      <w:r w:rsidDel="00000000" w:rsidR="00000000" w:rsidRPr="00000000">
        <w:rPr>
          <w:rtl w:val="0"/>
        </w:rPr>
        <w:t xml:space="preserve">Conception graphique</w:t>
      </w:r>
    </w:p>
    <w:p w:rsidR="00000000" w:rsidDel="00000000" w:rsidP="00000000" w:rsidRDefault="00000000" w:rsidRPr="00000000" w14:paraId="00000098">
      <w:pPr>
        <w:pStyle w:val="Heading2"/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32"/>
          <w:szCs w:val="32"/>
        </w:rPr>
      </w:pPr>
      <w:bookmarkStart w:colFirst="0" w:colLast="0" w:name="_as9nsgz1zxxd" w:id="26"/>
      <w:bookmarkEnd w:id="26"/>
      <w:r w:rsidDel="00000000" w:rsidR="00000000" w:rsidRPr="00000000">
        <w:rPr>
          <w:rtl w:val="0"/>
        </w:rPr>
        <w:t xml:space="preserve">Brief créatif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2"/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32"/>
          <w:szCs w:val="32"/>
        </w:rPr>
      </w:pPr>
      <w:bookmarkStart w:colFirst="0" w:colLast="0" w:name="_8xxdlrij26su" w:id="27"/>
      <w:bookmarkEnd w:id="27"/>
      <w:r w:rsidDel="00000000" w:rsidR="00000000" w:rsidRPr="00000000">
        <w:rPr>
          <w:rtl w:val="0"/>
        </w:rPr>
        <w:t xml:space="preserve">Charte graphique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Logo :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Palette de couleur : 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Typographie de branding et de titre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Typographie de contenu :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Design graphique : </w:t>
      </w:r>
    </w:p>
    <w:p w:rsidR="00000000" w:rsidDel="00000000" w:rsidP="00000000" w:rsidRDefault="00000000" w:rsidRPr="00000000" w14:paraId="0000009F">
      <w:pPr>
        <w:pStyle w:val="Heading1"/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40"/>
          <w:szCs w:val="40"/>
        </w:rPr>
      </w:pPr>
      <w:bookmarkStart w:colFirst="0" w:colLast="0" w:name="_i0q50nk96izu" w:id="28"/>
      <w:bookmarkEnd w:id="28"/>
      <w:r w:rsidDel="00000000" w:rsidR="00000000" w:rsidRPr="00000000">
        <w:rPr>
          <w:b w:val="1"/>
          <w:rtl w:val="0"/>
        </w:rPr>
        <w:t xml:space="preserve">Spécifications fonctionnelles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2"/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32"/>
          <w:szCs w:val="32"/>
        </w:rPr>
      </w:pPr>
      <w:bookmarkStart w:colFirst="0" w:colLast="0" w:name="_bh7sqgn944gf" w:id="29"/>
      <w:bookmarkEnd w:id="29"/>
      <w:r w:rsidDel="00000000" w:rsidR="00000000" w:rsidRPr="00000000">
        <w:rPr>
          <w:rtl w:val="0"/>
        </w:rPr>
        <w:t xml:space="preserve">Périmètre fonctionnel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3"/>
        <w:pageBreakBefore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color w:val="434343"/>
          <w:sz w:val="28"/>
          <w:szCs w:val="28"/>
        </w:rPr>
      </w:pPr>
      <w:bookmarkStart w:colFirst="0" w:colLast="0" w:name="_tu1gu0kknde8" w:id="30"/>
      <w:bookmarkEnd w:id="30"/>
      <w:r w:rsidDel="00000000" w:rsidR="00000000" w:rsidRPr="00000000">
        <w:rPr>
          <w:rtl w:val="0"/>
        </w:rPr>
        <w:t xml:space="preserve">Front End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Fonctionnalité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Contrainte(s) associée(s)</w:t>
            </w:r>
          </w:p>
        </w:tc>
      </w:tr>
      <w:tr>
        <w:trPr>
          <w:cantSplit w:val="0"/>
          <w:tblHeader w:val="0"/>
        </w:trPr>
        <w:tc>
          <w:tcPr>
            <w:shd w:fill="ffe1a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1a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1a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1a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1a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1a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3"/>
        <w:pageBreakBefore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/>
      </w:pPr>
      <w:bookmarkStart w:colFirst="0" w:colLast="0" w:name="_rx32iubi9m" w:id="31"/>
      <w:bookmarkEnd w:id="31"/>
      <w:r w:rsidDel="00000000" w:rsidR="00000000" w:rsidRPr="00000000">
        <w:rPr>
          <w:rtl w:val="0"/>
        </w:rPr>
        <w:t xml:space="preserve">Back End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Fonctionnalité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Contrainte(s) associée(s)</w:t>
            </w:r>
          </w:p>
        </w:tc>
      </w:tr>
      <w:tr>
        <w:trPr>
          <w:cantSplit w:val="0"/>
          <w:tblHeader w:val="0"/>
        </w:trPr>
        <w:tc>
          <w:tcPr>
            <w:shd w:fill="ffe1a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1a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1a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pStyle w:val="Heading2"/>
        <w:ind w:left="0" w:firstLine="0"/>
        <w:rPr/>
      </w:pPr>
      <w:bookmarkStart w:colFirst="0" w:colLast="0" w:name="_vgwvj5v10nb0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3"/>
        <w:numPr>
          <w:ilvl w:val="2"/>
          <w:numId w:val="5"/>
        </w:numPr>
        <w:ind w:left="2160" w:hanging="360"/>
        <w:rPr/>
      </w:pPr>
      <w:bookmarkStart w:colFirst="0" w:colLast="0" w:name="_vs56cw181bl3" w:id="33"/>
      <w:bookmarkEnd w:id="33"/>
      <w:r w:rsidDel="00000000" w:rsidR="00000000" w:rsidRPr="00000000">
        <w:rPr>
          <w:rtl w:val="0"/>
        </w:rPr>
        <w:t xml:space="preserve">Serveurs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Fonctionnalité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Contrainte(s) associée(s)</w:t>
            </w:r>
          </w:p>
        </w:tc>
      </w:tr>
      <w:tr>
        <w:trPr>
          <w:cantSplit w:val="0"/>
          <w:tblHeader w:val="0"/>
        </w:trPr>
        <w:tc>
          <w:tcPr>
            <w:shd w:fill="ffe1a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1a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1a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pStyle w:val="Heading2"/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32"/>
          <w:szCs w:val="32"/>
        </w:rPr>
      </w:pPr>
      <w:bookmarkStart w:colFirst="0" w:colLast="0" w:name="_8xq0ssf1yn04" w:id="34"/>
      <w:bookmarkEnd w:id="34"/>
      <w:r w:rsidDel="00000000" w:rsidR="00000000" w:rsidRPr="00000000">
        <w:rPr>
          <w:rtl w:val="0"/>
        </w:rPr>
        <w:t xml:space="preserve">Arborescence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bookmarkStart w:colFirst="0" w:colLast="0" w:name="_ashdnmpb26ey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bookmarkStart w:colFirst="0" w:colLast="0" w:name="_n9pbk17ub278" w:id="36"/>
      <w:bookmarkEnd w:id="3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Style w:val="Heading2"/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32"/>
          <w:szCs w:val="32"/>
        </w:rPr>
      </w:pPr>
      <w:bookmarkStart w:colFirst="0" w:colLast="0" w:name="_jt7sd9fcvmls" w:id="37"/>
      <w:bookmarkEnd w:id="37"/>
      <w:r w:rsidDel="00000000" w:rsidR="00000000" w:rsidRPr="00000000">
        <w:rPr>
          <w:rtl w:val="0"/>
        </w:rPr>
        <w:t xml:space="preserve">Liste des contenus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⚠️ Les écrans suivants sont des aperçus basse fidélité du site dans ses versions mobile et desktop. Elles sont donc volontairement dénuées de toute forme de graphisme. </w:t>
            </w:r>
          </w:p>
          <w:p w:rsidR="00000000" w:rsidDel="00000000" w:rsidP="00000000" w:rsidRDefault="00000000" w:rsidRPr="00000000" w14:paraId="000000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Ces aperçus servent donc à lister et placer les éléments sur les différentes pages du site plus qu’à donner une idée de son esthétique.</w:t>
            </w:r>
          </w:p>
        </w:tc>
      </w:tr>
    </w:tbl>
    <w:p w:rsidR="00000000" w:rsidDel="00000000" w:rsidP="00000000" w:rsidRDefault="00000000" w:rsidRPr="00000000" w14:paraId="000000CD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bookmarkStart w:colFirst="0" w:colLast="0" w:name="_o0d07khggfh7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bookmarkStart w:colFirst="0" w:colLast="0" w:name="_kym0o3ve3siv" w:id="39"/>
      <w:bookmarkEnd w:id="3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Heading3"/>
        <w:pageBreakBefore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color w:val="434343"/>
          <w:sz w:val="28"/>
          <w:szCs w:val="28"/>
        </w:rPr>
      </w:pPr>
      <w:bookmarkStart w:colFirst="0" w:colLast="0" w:name="_w0fjsr78xno1" w:id="40"/>
      <w:bookmarkEnd w:id="40"/>
      <w:r w:rsidDel="00000000" w:rsidR="00000000" w:rsidRPr="00000000">
        <w:rPr>
          <w:rtl w:val="0"/>
        </w:rPr>
        <w:t xml:space="preserve">Mockup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Style w:val="Heading3"/>
        <w:numPr>
          <w:ilvl w:val="2"/>
          <w:numId w:val="5"/>
        </w:numPr>
        <w:ind w:left="2160" w:hanging="360"/>
        <w:rPr/>
      </w:pPr>
      <w:bookmarkStart w:colFirst="0" w:colLast="0" w:name="_l6xwze6xvdd1" w:id="41"/>
      <w:bookmarkEnd w:id="41"/>
      <w:r w:rsidDel="00000000" w:rsidR="00000000" w:rsidRPr="00000000">
        <w:rPr>
          <w:rtl w:val="0"/>
        </w:rPr>
        <w:t xml:space="preserve">Contenus</w:t>
      </w:r>
    </w:p>
    <w:p w:rsidR="00000000" w:rsidDel="00000000" w:rsidP="00000000" w:rsidRDefault="00000000" w:rsidRPr="00000000" w14:paraId="000000D1">
      <w:pPr>
        <w:pStyle w:val="Heading2"/>
        <w:numPr>
          <w:ilvl w:val="1"/>
          <w:numId w:val="5"/>
        </w:numPr>
        <w:ind w:left="1440" w:hanging="360"/>
        <w:rPr/>
      </w:pPr>
      <w:bookmarkStart w:colFirst="0" w:colLast="0" w:name="_ooat6rslex5q" w:id="42"/>
      <w:bookmarkEnd w:id="42"/>
      <w:r w:rsidDel="00000000" w:rsidR="00000000" w:rsidRPr="00000000">
        <w:rPr>
          <w:rtl w:val="0"/>
        </w:rPr>
        <w:t xml:space="preserve">International</w:t>
      </w:r>
    </w:p>
    <w:p w:rsidR="00000000" w:rsidDel="00000000" w:rsidP="00000000" w:rsidRDefault="00000000" w:rsidRPr="00000000" w14:paraId="000000D2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jg30yps650yv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ue6x4jdz5w15" w:id="44"/>
      <w:bookmarkEnd w:id="4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Heading1"/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40"/>
          <w:szCs w:val="40"/>
        </w:rPr>
      </w:pPr>
      <w:bookmarkStart w:colFirst="0" w:colLast="0" w:name="_4hw2ngj10ef4" w:id="45"/>
      <w:bookmarkEnd w:id="45"/>
      <w:r w:rsidDel="00000000" w:rsidR="00000000" w:rsidRPr="00000000">
        <w:rPr>
          <w:b w:val="1"/>
          <w:rtl w:val="0"/>
        </w:rPr>
        <w:t xml:space="preserve">Spécifications techniques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Style w:val="Heading2"/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32"/>
          <w:szCs w:val="32"/>
        </w:rPr>
      </w:pPr>
      <w:bookmarkStart w:colFirst="0" w:colLast="0" w:name="_edmhdspbamuh" w:id="46"/>
      <w:bookmarkEnd w:id="46"/>
      <w:r w:rsidDel="00000000" w:rsidR="00000000" w:rsidRPr="00000000">
        <w:rPr>
          <w:rtl w:val="0"/>
        </w:rPr>
        <w:t xml:space="preserve">Choix technologiques</w:t>
      </w:r>
    </w:p>
    <w:p w:rsidR="00000000" w:rsidDel="00000000" w:rsidP="00000000" w:rsidRDefault="00000000" w:rsidRPr="00000000" w14:paraId="000000D6">
      <w:pPr>
        <w:pStyle w:val="Heading2"/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32"/>
          <w:szCs w:val="32"/>
        </w:rPr>
      </w:pPr>
      <w:bookmarkStart w:colFirst="0" w:colLast="0" w:name="_li8jvfiv1rb7" w:id="47"/>
      <w:bookmarkEnd w:id="47"/>
      <w:r w:rsidDel="00000000" w:rsidR="00000000" w:rsidRPr="00000000">
        <w:rPr>
          <w:rtl w:val="0"/>
        </w:rPr>
        <w:t xml:space="preserve">Services tiers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Style w:val="Heading2"/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32"/>
          <w:szCs w:val="32"/>
        </w:rPr>
      </w:pPr>
      <w:bookmarkStart w:colFirst="0" w:colLast="0" w:name="_oglendx780ac" w:id="48"/>
      <w:bookmarkEnd w:id="48"/>
      <w:r w:rsidDel="00000000" w:rsidR="00000000" w:rsidRPr="00000000">
        <w:rPr>
          <w:rtl w:val="0"/>
        </w:rPr>
        <w:t xml:space="preserve">Exigences de qualité et de sécurité</w:t>
      </w:r>
    </w:p>
    <w:p w:rsidR="00000000" w:rsidDel="00000000" w:rsidP="00000000" w:rsidRDefault="00000000" w:rsidRPr="00000000" w14:paraId="000000D8">
      <w:pPr>
        <w:pStyle w:val="Heading2"/>
        <w:numPr>
          <w:ilvl w:val="1"/>
          <w:numId w:val="5"/>
        </w:numPr>
        <w:ind w:left="1440" w:hanging="360"/>
        <w:rPr/>
      </w:pPr>
      <w:bookmarkStart w:colFirst="0" w:colLast="0" w:name="_q5dta3w0x9xj" w:id="49"/>
      <w:bookmarkEnd w:id="49"/>
      <w:r w:rsidDel="00000000" w:rsidR="00000000" w:rsidRPr="00000000">
        <w:rPr>
          <w:rtl w:val="0"/>
        </w:rPr>
        <w:t xml:space="preserve">Procédure de mise en production</w:t>
      </w:r>
    </w:p>
    <w:p w:rsidR="00000000" w:rsidDel="00000000" w:rsidP="00000000" w:rsidRDefault="00000000" w:rsidRPr="00000000" w14:paraId="000000D9">
      <w:pPr>
        <w:pStyle w:val="Heading2"/>
        <w:pageBreakBefore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32"/>
          <w:szCs w:val="32"/>
        </w:rPr>
      </w:pPr>
      <w:bookmarkStart w:colFirst="0" w:colLast="0" w:name="_2qv9z5yhvwo4" w:id="50"/>
      <w:bookmarkEnd w:id="50"/>
      <w:r w:rsidDel="00000000" w:rsidR="00000000" w:rsidRPr="00000000">
        <w:rPr>
          <w:rtl w:val="0"/>
        </w:rPr>
        <w:t xml:space="preserve">Maintenance et évolutions</w:t>
      </w:r>
    </w:p>
    <w:p w:rsidR="00000000" w:rsidDel="00000000" w:rsidP="00000000" w:rsidRDefault="00000000" w:rsidRPr="00000000" w14:paraId="000000DA">
      <w:pPr>
        <w:pStyle w:val="Heading2"/>
        <w:numPr>
          <w:ilvl w:val="1"/>
          <w:numId w:val="5"/>
        </w:numPr>
        <w:ind w:left="1440" w:hanging="360"/>
        <w:rPr/>
      </w:pPr>
      <w:bookmarkStart w:colFirst="0" w:colLast="0" w:name="_4vvlw9gfbnbw" w:id="51"/>
      <w:bookmarkEnd w:id="51"/>
      <w:r w:rsidDel="00000000" w:rsidR="00000000" w:rsidRPr="00000000">
        <w:rPr>
          <w:rtl w:val="0"/>
        </w:rPr>
        <w:t xml:space="preserve">Domaine et hébergement</w:t>
      </w:r>
    </w:p>
    <w:p w:rsidR="00000000" w:rsidDel="00000000" w:rsidP="00000000" w:rsidRDefault="00000000" w:rsidRPr="00000000" w14:paraId="000000DB">
      <w:pPr>
        <w:pStyle w:val="Heading2"/>
        <w:numPr>
          <w:ilvl w:val="1"/>
          <w:numId w:val="5"/>
        </w:numPr>
        <w:ind w:left="1440" w:hanging="360"/>
        <w:rPr>
          <w:sz w:val="32"/>
          <w:szCs w:val="32"/>
        </w:rPr>
      </w:pPr>
      <w:bookmarkStart w:colFirst="0" w:colLast="0" w:name="_228qdzqtoc18" w:id="52"/>
      <w:bookmarkEnd w:id="52"/>
      <w:r w:rsidDel="00000000" w:rsidR="00000000" w:rsidRPr="00000000">
        <w:rPr>
          <w:rtl w:val="0"/>
        </w:rPr>
        <w:t xml:space="preserve">Accessibilité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1"/>
        <w:numPr>
          <w:ilvl w:val="0"/>
          <w:numId w:val="5"/>
        </w:numPr>
        <w:ind w:left="720" w:hanging="360"/>
        <w:rPr>
          <w:b w:val="1"/>
        </w:rPr>
      </w:pPr>
      <w:bookmarkStart w:colFirst="0" w:colLast="0" w:name="_nyfmpf23694m" w:id="53"/>
      <w:bookmarkEnd w:id="53"/>
      <w:r w:rsidDel="00000000" w:rsidR="00000000" w:rsidRPr="00000000">
        <w:rPr>
          <w:b w:val="1"/>
          <w:rtl w:val="0"/>
        </w:rPr>
        <w:t xml:space="preserve">Modalités de suivi et de validation</w:t>
      </w:r>
    </w:p>
    <w:p w:rsidR="00000000" w:rsidDel="00000000" w:rsidP="00000000" w:rsidRDefault="00000000" w:rsidRPr="00000000" w14:paraId="000000DD">
      <w:pPr>
        <w:pStyle w:val="Heading1"/>
        <w:numPr>
          <w:ilvl w:val="0"/>
          <w:numId w:val="5"/>
        </w:numPr>
        <w:ind w:left="720" w:hanging="360"/>
        <w:rPr>
          <w:b w:val="1"/>
        </w:rPr>
      </w:pPr>
      <w:bookmarkStart w:colFirst="0" w:colLast="0" w:name="_88yq38ne8f5g" w:id="54"/>
      <w:bookmarkEnd w:id="54"/>
      <w:r w:rsidDel="00000000" w:rsidR="00000000" w:rsidRPr="00000000">
        <w:rPr>
          <w:b w:val="1"/>
          <w:rtl w:val="0"/>
        </w:rPr>
        <w:t xml:space="preserve">Responsabilités et rôles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Responsables par rôles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Responsabilités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Chef de projet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Superviser l'ensemble du projet et assurer sa gestion</w:t>
            </w:r>
          </w:p>
          <w:p w:rsidR="00000000" w:rsidDel="00000000" w:rsidP="00000000" w:rsidRDefault="00000000" w:rsidRPr="00000000" w14:paraId="000000E6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Définir les objectifs, les échéances et les livrables du projet</w:t>
            </w:r>
          </w:p>
          <w:p w:rsidR="00000000" w:rsidDel="00000000" w:rsidP="00000000" w:rsidRDefault="00000000" w:rsidRPr="00000000" w14:paraId="000000E7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Coordonner les membres de l'équipe et les ressources nécessaires</w:t>
            </w:r>
          </w:p>
          <w:p w:rsidR="00000000" w:rsidDel="00000000" w:rsidP="00000000" w:rsidRDefault="00000000" w:rsidRPr="00000000" w14:paraId="000000E8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Assurer la communication avec le client et les parties prenantes</w:t>
            </w:r>
          </w:p>
          <w:p w:rsidR="00000000" w:rsidDel="00000000" w:rsidP="00000000" w:rsidRDefault="00000000" w:rsidRPr="00000000" w14:paraId="000000E9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Suivre l'avancement du projet, identifier les risques et mettre en place des mesures d'atténuation</w:t>
            </w:r>
          </w:p>
          <w:p w:rsidR="00000000" w:rsidDel="00000000" w:rsidP="00000000" w:rsidRDefault="00000000" w:rsidRPr="00000000" w14:paraId="000000EA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Assurer la conformité aux exigences spécifiées dans le cahier des charges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 technique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Définir l'architecture technique du projet</w:t>
            </w:r>
          </w:p>
          <w:p w:rsidR="00000000" w:rsidDel="00000000" w:rsidP="00000000" w:rsidRDefault="00000000" w:rsidRPr="00000000" w14:paraId="000000E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Superviser les développements et les tests techniques</w:t>
            </w:r>
          </w:p>
          <w:p w:rsidR="00000000" w:rsidDel="00000000" w:rsidP="00000000" w:rsidRDefault="00000000" w:rsidRPr="00000000" w14:paraId="000000F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S'assurer de la qualité du code et de la conformité aux normes de développement</w:t>
            </w:r>
          </w:p>
          <w:p w:rsidR="00000000" w:rsidDel="00000000" w:rsidP="00000000" w:rsidRDefault="00000000" w:rsidRPr="00000000" w14:paraId="000000F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Fournir un support technique à l'équipe et résoudre les problèmes techniques rencontrés</w:t>
            </w:r>
          </w:p>
          <w:p w:rsidR="00000000" w:rsidDel="00000000" w:rsidP="00000000" w:rsidRDefault="00000000" w:rsidRPr="00000000" w14:paraId="000000F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Collaborer avec le chef de projet pour identifier et évaluer les solutions techniques adaptées aux besoins du client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Développeurs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Réaliser le développement et la programmation selon les spécifications techniques</w:t>
            </w:r>
          </w:p>
          <w:p w:rsidR="00000000" w:rsidDel="00000000" w:rsidP="00000000" w:rsidRDefault="00000000" w:rsidRPr="00000000" w14:paraId="000000F7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Collaborer avec le responsable technique pour la conception et l'implémentation des fonctionnalités</w:t>
            </w:r>
          </w:p>
          <w:p w:rsidR="00000000" w:rsidDel="00000000" w:rsidP="00000000" w:rsidRDefault="00000000" w:rsidRPr="00000000" w14:paraId="000000F8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Effectuer des tests et des vérifications de code pour garantir la qualité et la robustesse des développements</w:t>
            </w:r>
          </w:p>
          <w:p w:rsidR="00000000" w:rsidDel="00000000" w:rsidP="00000000" w:rsidRDefault="00000000" w:rsidRPr="00000000" w14:paraId="000000F9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Documenter le code et assurer sa maintenance</w:t>
            </w:r>
          </w:p>
          <w:p w:rsidR="00000000" w:rsidDel="00000000" w:rsidP="00000000" w:rsidRDefault="00000000" w:rsidRPr="00000000" w14:paraId="000000FA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Communiquer régulièrement avec le chef de projet et le responsable technique pour mettre à jour sur l'avancement et les obstacles éventuels</w:t>
            </w:r>
          </w:p>
          <w:p w:rsidR="00000000" w:rsidDel="00000000" w:rsidP="00000000" w:rsidRDefault="00000000" w:rsidRPr="00000000" w14:paraId="000000FB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Testeurs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Élaborer les plans de test et les cas de test</w:t>
            </w:r>
          </w:p>
          <w:p w:rsidR="00000000" w:rsidDel="00000000" w:rsidP="00000000" w:rsidRDefault="00000000" w:rsidRPr="00000000" w14:paraId="000001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Exécuter les tests fonctionnels, les tests de performance et les tests de sécurité</w:t>
            </w:r>
          </w:p>
          <w:p w:rsidR="00000000" w:rsidDel="00000000" w:rsidP="00000000" w:rsidRDefault="00000000" w:rsidRPr="00000000" w14:paraId="0000010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Identifier et signaler les anomalies, les bogues et les problèmes rencontrés lors des tests</w:t>
            </w:r>
          </w:p>
          <w:p w:rsidR="00000000" w:rsidDel="00000000" w:rsidP="00000000" w:rsidRDefault="00000000" w:rsidRPr="00000000" w14:paraId="0000010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Collaborer avec les développeurs pour résoudre les problèmes identifiés et assurer la qualité des livrables</w:t>
            </w:r>
          </w:p>
          <w:p w:rsidR="00000000" w:rsidDel="00000000" w:rsidP="00000000" w:rsidRDefault="00000000" w:rsidRPr="00000000" w14:paraId="0000010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Préparer les rapports de test et fournir des commentaires sur la qualité des fonctionnalités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Gestionnaire de la relation avec le client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Être le point de contact principal avec le client</w:t>
            </w:r>
          </w:p>
          <w:p w:rsidR="00000000" w:rsidDel="00000000" w:rsidP="00000000" w:rsidRDefault="00000000" w:rsidRPr="00000000" w14:paraId="0000010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Comprendre les besoins du client et les traduire en exigences fonctionnelles</w:t>
            </w:r>
          </w:p>
          <w:p w:rsidR="00000000" w:rsidDel="00000000" w:rsidP="00000000" w:rsidRDefault="00000000" w:rsidRPr="00000000" w14:paraId="0000010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Communiquer régulièrement avec le client pour fournir des mises à jour sur l'avancement du projet et répondre aux demandes</w:t>
            </w:r>
          </w:p>
          <w:p w:rsidR="00000000" w:rsidDel="00000000" w:rsidP="00000000" w:rsidRDefault="00000000" w:rsidRPr="00000000" w14:paraId="0000010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Gérer les attentes du client et s'assurer de sa satisfaction</w:t>
            </w:r>
          </w:p>
          <w:p w:rsidR="00000000" w:rsidDel="00000000" w:rsidP="00000000" w:rsidRDefault="00000000" w:rsidRPr="00000000" w14:paraId="0000010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Coordonner les revues et les validations avec le client</w:t>
            </w:r>
          </w:p>
        </w:tc>
      </w:tr>
    </w:tbl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Style w:val="Heading1"/>
        <w:numPr>
          <w:ilvl w:val="0"/>
          <w:numId w:val="5"/>
        </w:numPr>
        <w:ind w:left="720" w:hanging="360"/>
        <w:rPr>
          <w:b w:val="1"/>
        </w:rPr>
      </w:pPr>
      <w:bookmarkStart w:colFirst="0" w:colLast="0" w:name="_fvmq8ws42a0z" w:id="55"/>
      <w:bookmarkEnd w:id="55"/>
      <w:r w:rsidDel="00000000" w:rsidR="00000000" w:rsidRPr="00000000">
        <w:rPr>
          <w:b w:val="1"/>
          <w:rtl w:val="0"/>
        </w:rPr>
        <w:t xml:space="preserve">Budget</w:t>
      </w:r>
    </w:p>
    <w:tbl>
      <w:tblPr>
        <w:tblStyle w:val="Table8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5565"/>
        <w:gridCol w:w="1290"/>
        <w:gridCol w:w="1005"/>
        <w:tblGridChange w:id="0">
          <w:tblGrid>
            <w:gridCol w:w="1155"/>
            <w:gridCol w:w="5565"/>
            <w:gridCol w:w="1290"/>
            <w:gridCol w:w="1005"/>
          </w:tblGrid>
        </w:tblGridChange>
      </w:tblGrid>
      <w:tr>
        <w:trPr>
          <w:cantSplit w:val="0"/>
          <w:tblHeader w:val="0"/>
        </w:trPr>
        <w:tc>
          <w:tcPr>
            <w:shd w:fill="bd953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Quantité</w:t>
            </w:r>
          </w:p>
        </w:tc>
        <w:tc>
          <w:tcPr>
            <w:shd w:fill="bd953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Description</w:t>
            </w:r>
          </w:p>
        </w:tc>
        <w:tc>
          <w:tcPr>
            <w:shd w:fill="bd953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Réduction</w:t>
            </w:r>
          </w:p>
        </w:tc>
        <w:tc>
          <w:tcPr>
            <w:shd w:fill="bd953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Coût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color w:val="bd953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color w:val="bd953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Total:</w:t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b w:val="1"/>
                <w:color w:val="bd953e"/>
              </w:rPr>
            </w:pPr>
            <w:r w:rsidDel="00000000" w:rsidR="00000000" w:rsidRPr="00000000">
              <w:rPr>
                <w:b w:val="1"/>
                <w:color w:val="bd953e"/>
                <w:rtl w:val="0"/>
              </w:rPr>
              <w:t xml:space="preserve">XXX €</w:t>
            </w:r>
          </w:p>
        </w:tc>
      </w:tr>
    </w:tbl>
    <w:p w:rsidR="00000000" w:rsidDel="00000000" w:rsidP="00000000" w:rsidRDefault="00000000" w:rsidRPr="00000000" w14:paraId="00000139">
      <w:pPr>
        <w:spacing w:after="14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Échéancier de paiement (HT) :</w:t>
      </w:r>
      <w:r w:rsidDel="00000000" w:rsidR="00000000" w:rsidRPr="00000000">
        <w:rPr>
          <w:rtl w:val="0"/>
        </w:rPr>
      </w:r>
    </w:p>
    <w:tbl>
      <w:tblPr>
        <w:tblStyle w:val="Table10"/>
        <w:tblW w:w="9638.0" w:type="dxa"/>
        <w:jc w:val="left"/>
        <w:tblInd w:w="-5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818"/>
        <w:gridCol w:w="4820"/>
        <w:tblGridChange w:id="0">
          <w:tblGrid>
            <w:gridCol w:w="4818"/>
            <w:gridCol w:w="48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XXX € </w:t>
            </w:r>
          </w:p>
        </w:tc>
      </w:tr>
    </w:tbl>
    <w:p w:rsidR="00000000" w:rsidDel="00000000" w:rsidP="00000000" w:rsidRDefault="00000000" w:rsidRPr="00000000" w14:paraId="0000013C">
      <w:pPr>
        <w:spacing w:after="140"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638.0" w:type="dxa"/>
        <w:jc w:val="left"/>
        <w:tblInd w:w="-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line="240" w:lineRule="auto"/>
              <w:ind w:left="17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 et approuvé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after="57" w:line="240" w:lineRule="auto"/>
              <w:ind w:left="17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line="240" w:lineRule="auto"/>
              <w:ind w:left="17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Entreprise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line="240" w:lineRule="auto"/>
              <w:ind w:left="17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À …………………………………. , le …………………………………. </w:t>
            </w:r>
          </w:p>
        </w:tc>
      </w:tr>
      <w:tr>
        <w:trPr>
          <w:cantSplit w:val="0"/>
          <w:trHeight w:val="132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spacing w:line="240" w:lineRule="auto"/>
              <w:ind w:left="17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line="240" w:lineRule="auto"/>
              <w:ind w:left="17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line="240" w:lineRule="auto"/>
              <w:ind w:left="17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MASTER BRAIN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line="240" w:lineRule="auto"/>
              <w:ind w:left="17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À …………………………………. , le …………………………………. </w:t>
            </w:r>
          </w:p>
        </w:tc>
      </w:tr>
      <w:tr>
        <w:trPr>
          <w:cantSplit w:val="0"/>
          <w:trHeight w:val="1231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57" w:line="240" w:lineRule="auto"/>
              <w:ind w:left="17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spacing w:after="14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Style w:val="Heading1"/>
        <w:widowControl w:val="0"/>
        <w:spacing w:line="240" w:lineRule="auto"/>
        <w:rPr/>
      </w:pPr>
      <w:bookmarkStart w:colFirst="0" w:colLast="0" w:name="_spm4cr5wjk28" w:id="56"/>
      <w:bookmarkEnd w:id="56"/>
      <w:r w:rsidDel="00000000" w:rsidR="00000000" w:rsidRPr="00000000">
        <w:rPr>
          <w:rtl w:val="0"/>
        </w:rPr>
        <w:t xml:space="preserve">Annexes</w:t>
      </w:r>
    </w:p>
    <w:p w:rsidR="00000000" w:rsidDel="00000000" w:rsidP="00000000" w:rsidRDefault="00000000" w:rsidRPr="00000000" w14:paraId="00000148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Spécifications des exigences logicielles</w:t>
      </w:r>
    </w:p>
    <w:p w:rsidR="00000000" w:rsidDel="00000000" w:rsidP="00000000" w:rsidRDefault="00000000" w:rsidRPr="00000000" w14:paraId="0000014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Contrats</w:t>
      </w:r>
    </w:p>
    <w:p w:rsidR="00000000" w:rsidDel="00000000" w:rsidP="00000000" w:rsidRDefault="00000000" w:rsidRPr="00000000" w14:paraId="0000014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Devis détaillé</w:t>
      </w:r>
    </w:p>
    <w:sectPr>
      <w:headerReference r:id="rId8" w:type="default"/>
      <w:footerReference r:id="rId9" w:type="default"/>
      <w:footerReference r:id="rId10" w:type="first"/>
      <w:pgSz w:h="16834" w:w="11909" w:orient="portrait"/>
      <w:pgMar w:bottom="1440" w:top="1440" w:left="1440" w:right="1440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D">
    <w:pPr>
      <w:rPr/>
    </w:pPr>
    <w:r w:rsidDel="00000000" w:rsidR="00000000" w:rsidRPr="00000000">
      <w:rPr>
        <w:rtl w:val="0"/>
      </w:rPr>
    </w:r>
  </w:p>
  <w:tbl>
    <w:tblPr>
      <w:tblStyle w:val="Table12"/>
      <w:tblW w:w="9295.511811023624" w:type="dxa"/>
      <w:jc w:val="left"/>
      <w:tblInd w:w="-270.0" w:type="dxa"/>
      <w:tblLayout w:type="fixed"/>
      <w:tblLook w:val="0600"/>
    </w:tblPr>
    <w:tblGrid>
      <w:gridCol w:w="3158.090551181103"/>
      <w:gridCol w:w="3158.090551181103"/>
      <w:gridCol w:w="2979.330708661418"/>
      <w:tblGridChange w:id="0">
        <w:tblGrid>
          <w:gridCol w:w="3158.090551181103"/>
          <w:gridCol w:w="3158.090551181103"/>
          <w:gridCol w:w="2979.330708661418"/>
        </w:tblGrid>
      </w:tblGridChange>
    </w:tblGrid>
    <w:tr>
      <w:trPr>
        <w:cantSplit w:val="0"/>
        <w:trHeight w:val="885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14E">
          <w:pPr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033463" cy="348493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63" cy="34849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4F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50">
          <w:pPr>
            <w:jc w:val="right"/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5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  <w:tab/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5.0" w:type="dxa"/>
        <w:left w:w="45.0" w:type="dxa"/>
        <w:bottom w:w="55.0" w:type="dxa"/>
        <w:right w:w="5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checklists.opquast.com/seo/" TargetMode="Externa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